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7E9EF" w14:textId="46800236" w:rsidR="00EC40F5" w:rsidRPr="00EC40F5" w:rsidRDefault="00EC40F5" w:rsidP="00AE167D">
      <w:pPr>
        <w:jc w:val="center"/>
        <w:rPr>
          <w:b/>
          <w:sz w:val="32"/>
        </w:rPr>
      </w:pPr>
      <w:r w:rsidRPr="00EC40F5">
        <w:rPr>
          <w:b/>
          <w:sz w:val="32"/>
        </w:rPr>
        <w:t>Black Lake Elementary Parent Teacher Organization</w:t>
      </w:r>
    </w:p>
    <w:p w14:paraId="53F66013" w14:textId="30C0F4A0" w:rsidR="00EC40F5" w:rsidRDefault="00E465FA" w:rsidP="00EC40F5">
      <w:pPr>
        <w:jc w:val="center"/>
      </w:pPr>
      <w:r>
        <w:t>Meeting Minutes-</w:t>
      </w:r>
      <w:r w:rsidR="00585D44">
        <w:t>January 8, 2020</w:t>
      </w:r>
    </w:p>
    <w:tbl>
      <w:tblPr>
        <w:tblStyle w:val="ListTable6Colorful"/>
        <w:tblW w:w="5000" w:type="pct"/>
        <w:tblLayout w:type="fixed"/>
        <w:tblCellMar>
          <w:left w:w="0" w:type="dxa"/>
        </w:tblCellMar>
        <w:tblLook w:val="0600" w:firstRow="0" w:lastRow="0" w:firstColumn="0" w:lastColumn="0" w:noHBand="1" w:noVBand="1"/>
      </w:tblPr>
      <w:tblGrid>
        <w:gridCol w:w="1695"/>
        <w:gridCol w:w="7665"/>
      </w:tblGrid>
      <w:tr w:rsidR="00E465FA" w14:paraId="24217AC0" w14:textId="77777777" w:rsidTr="00585D44">
        <w:trPr>
          <w:tblHeader/>
        </w:trPr>
        <w:tc>
          <w:tcPr>
            <w:tcW w:w="1695" w:type="dxa"/>
          </w:tcPr>
          <w:p w14:paraId="2DD09930" w14:textId="54E21FF4" w:rsidR="00E465FA" w:rsidRDefault="00E465FA" w:rsidP="0037489E">
            <w:pPr>
              <w:pStyle w:val="Heading2"/>
              <w:outlineLvl w:val="1"/>
            </w:pPr>
            <w:r>
              <w:t>Item</w:t>
            </w:r>
          </w:p>
        </w:tc>
        <w:tc>
          <w:tcPr>
            <w:tcW w:w="7665" w:type="dxa"/>
          </w:tcPr>
          <w:p w14:paraId="36918993" w14:textId="42B85948" w:rsidR="00E465FA" w:rsidRPr="00802038" w:rsidRDefault="00F76AED" w:rsidP="0037489E">
            <w:pPr>
              <w:pStyle w:val="Heading2"/>
              <w:outlineLvl w:val="1"/>
            </w:pPr>
            <w:r>
              <w:t>Notes</w:t>
            </w:r>
          </w:p>
        </w:tc>
      </w:tr>
      <w:tr w:rsidR="00E465FA" w14:paraId="7D98F060" w14:textId="77777777" w:rsidTr="00585D44">
        <w:tc>
          <w:tcPr>
            <w:tcW w:w="1695" w:type="dxa"/>
          </w:tcPr>
          <w:p w14:paraId="593C0EDA" w14:textId="39598BC2" w:rsidR="0099342B" w:rsidRDefault="00E465FA" w:rsidP="00C96A8B">
            <w:pPr>
              <w:rPr>
                <w:b/>
                <w:bCs/>
              </w:rPr>
            </w:pPr>
            <w:r w:rsidRPr="00733EAB">
              <w:rPr>
                <w:b/>
                <w:bCs/>
              </w:rPr>
              <w:t>Meeting Call to Order</w:t>
            </w:r>
          </w:p>
          <w:p w14:paraId="6B9FB986" w14:textId="77777777" w:rsidR="00D8532A" w:rsidRDefault="00D8532A" w:rsidP="00C96A8B">
            <w:pPr>
              <w:rPr>
                <w:b/>
                <w:bCs/>
              </w:rPr>
            </w:pPr>
          </w:p>
          <w:p w14:paraId="336EE78D" w14:textId="0EFB7D6B" w:rsidR="0099342B" w:rsidRPr="00733EAB" w:rsidRDefault="00964799" w:rsidP="00C96A8B">
            <w:pPr>
              <w:rPr>
                <w:b/>
                <w:bCs/>
              </w:rPr>
            </w:pPr>
            <w:r>
              <w:rPr>
                <w:b/>
                <w:bCs/>
              </w:rPr>
              <w:t>Meet the New Superintendent</w:t>
            </w:r>
          </w:p>
        </w:tc>
        <w:tc>
          <w:tcPr>
            <w:tcW w:w="7665" w:type="dxa"/>
          </w:tcPr>
          <w:p w14:paraId="058F5295" w14:textId="0D2FFD56" w:rsidR="00E465FA" w:rsidRDefault="00AE034E" w:rsidP="0037489E">
            <w:r>
              <w:t xml:space="preserve">Laura Shelley </w:t>
            </w:r>
            <w:r w:rsidR="00F76AED">
              <w:t xml:space="preserve">called </w:t>
            </w:r>
            <w:r>
              <w:t>meeting to order at 5:</w:t>
            </w:r>
            <w:r w:rsidR="008323F9">
              <w:t>3</w:t>
            </w:r>
            <w:r w:rsidR="00585D44">
              <w:t>3</w:t>
            </w:r>
            <w:r w:rsidR="00F76AED">
              <w:t xml:space="preserve"> p</w:t>
            </w:r>
            <w:bookmarkStart w:id="0" w:name="_GoBack"/>
            <w:bookmarkEnd w:id="0"/>
            <w:r w:rsidR="00F76AED">
              <w:t>.m.</w:t>
            </w:r>
          </w:p>
          <w:p w14:paraId="04B9BBD4" w14:textId="77777777" w:rsidR="00964799" w:rsidRDefault="00964799" w:rsidP="0037489E"/>
          <w:p w14:paraId="1360678D" w14:textId="77777777" w:rsidR="00D8532A" w:rsidRDefault="00D8532A" w:rsidP="0037489E"/>
          <w:p w14:paraId="40B5D0DB" w14:textId="4181667D" w:rsidR="00964799" w:rsidRDefault="003D6CE7" w:rsidP="0037489E">
            <w:r>
              <w:t>Superintendent Sean Dotson provided a presentation of the upcoming February 11,</w:t>
            </w:r>
            <w:r w:rsidR="00CF3F95">
              <w:t xml:space="preserve"> </w:t>
            </w:r>
            <w:r>
              <w:t xml:space="preserve">2020 levies. One is the renewal of the Education Programs &amp; Operations Levy and the other is the Capital Facilities Levy. </w:t>
            </w:r>
            <w:r w:rsidR="003B67CF">
              <w:t xml:space="preserve">Information can be found the Tumwater School District website. </w:t>
            </w:r>
          </w:p>
        </w:tc>
      </w:tr>
      <w:tr w:rsidR="00E465FA" w14:paraId="6D2C5DDB" w14:textId="77777777" w:rsidTr="00585D44">
        <w:tc>
          <w:tcPr>
            <w:tcW w:w="1695" w:type="dxa"/>
          </w:tcPr>
          <w:p w14:paraId="6F4A9087" w14:textId="1AF51310" w:rsidR="00E465FA" w:rsidRPr="00733EAB" w:rsidRDefault="00E465FA" w:rsidP="00C96A8B">
            <w:pPr>
              <w:rPr>
                <w:b/>
                <w:bCs/>
              </w:rPr>
            </w:pPr>
            <w:r w:rsidRPr="00733EAB">
              <w:rPr>
                <w:b/>
                <w:bCs/>
              </w:rPr>
              <w:t>Treasurer Report</w:t>
            </w:r>
          </w:p>
        </w:tc>
        <w:tc>
          <w:tcPr>
            <w:tcW w:w="7665" w:type="dxa"/>
          </w:tcPr>
          <w:p w14:paraId="1A977C69" w14:textId="78861F89" w:rsidR="001D4D6B" w:rsidRDefault="00733EAB" w:rsidP="0087269F">
            <w:r>
              <w:t xml:space="preserve">Received information from the bounced </w:t>
            </w:r>
            <w:r w:rsidR="001D4D6B">
              <w:t>check from Fun</w:t>
            </w:r>
            <w:r>
              <w:t xml:space="preserve"> Run</w:t>
            </w:r>
            <w:r w:rsidR="005C4898">
              <w:t xml:space="preserve">. </w:t>
            </w:r>
            <w:r w:rsidR="001D4D6B">
              <w:t xml:space="preserve">BLE PTO will no longer accept checks from this person.  </w:t>
            </w:r>
            <w:r w:rsidR="001F5C66">
              <w:t xml:space="preserve">BLE PTO now has Tax Exempt status. </w:t>
            </w:r>
          </w:p>
        </w:tc>
      </w:tr>
      <w:tr w:rsidR="00E465FA" w14:paraId="761DDF9C" w14:textId="77777777" w:rsidTr="00585D44">
        <w:tc>
          <w:tcPr>
            <w:tcW w:w="1695" w:type="dxa"/>
          </w:tcPr>
          <w:p w14:paraId="5A198D92" w14:textId="48C4EBA3" w:rsidR="00E465FA" w:rsidRPr="00733EAB" w:rsidRDefault="00E465FA" w:rsidP="00C96A8B">
            <w:pPr>
              <w:rPr>
                <w:b/>
                <w:bCs/>
              </w:rPr>
            </w:pPr>
            <w:r w:rsidRPr="00733EAB">
              <w:rPr>
                <w:b/>
                <w:bCs/>
              </w:rPr>
              <w:t xml:space="preserve">Approval of </w:t>
            </w:r>
            <w:r w:rsidR="00733EAB">
              <w:rPr>
                <w:b/>
                <w:bCs/>
              </w:rPr>
              <w:t>November</w:t>
            </w:r>
            <w:r w:rsidRPr="00733EAB">
              <w:rPr>
                <w:b/>
                <w:bCs/>
              </w:rPr>
              <w:t xml:space="preserve"> Meeting Minutes</w:t>
            </w:r>
          </w:p>
        </w:tc>
        <w:tc>
          <w:tcPr>
            <w:tcW w:w="7665" w:type="dxa"/>
          </w:tcPr>
          <w:p w14:paraId="705EE1DE" w14:textId="6FE982E9" w:rsidR="00E465FA" w:rsidRDefault="006141E8" w:rsidP="00EC40F5">
            <w:r>
              <w:t xml:space="preserve">Motion to Approve: </w:t>
            </w:r>
            <w:r w:rsidR="00350362">
              <w:t>Misty Hinkle</w:t>
            </w:r>
          </w:p>
          <w:p w14:paraId="7FCB36AF" w14:textId="164B4E9A" w:rsidR="006141E8" w:rsidRDefault="00AE034E" w:rsidP="00EC40F5">
            <w:r>
              <w:t xml:space="preserve">Seconded: </w:t>
            </w:r>
            <w:r w:rsidR="00350362">
              <w:t>Jim Minor</w:t>
            </w:r>
            <w:r w:rsidR="00327184">
              <w:t xml:space="preserve"> </w:t>
            </w:r>
          </w:p>
          <w:p w14:paraId="2159135A" w14:textId="01A6833C" w:rsidR="006141E8" w:rsidRPr="00AE167D" w:rsidRDefault="006141E8" w:rsidP="00EC40F5">
            <w:pPr>
              <w:rPr>
                <w:b/>
                <w:bCs/>
              </w:rPr>
            </w:pPr>
            <w:r w:rsidRPr="00AE167D">
              <w:rPr>
                <w:b/>
                <w:bCs/>
              </w:rPr>
              <w:t>Motion Passed</w:t>
            </w:r>
          </w:p>
        </w:tc>
      </w:tr>
      <w:tr w:rsidR="00E465FA" w14:paraId="132F840F" w14:textId="77777777" w:rsidTr="00585D44">
        <w:tc>
          <w:tcPr>
            <w:tcW w:w="1695" w:type="dxa"/>
          </w:tcPr>
          <w:p w14:paraId="73185C3B" w14:textId="103B9FE3" w:rsidR="00E465FA" w:rsidRPr="00733EAB" w:rsidRDefault="00F76AED" w:rsidP="00C96A8B">
            <w:pPr>
              <w:rPr>
                <w:b/>
                <w:bCs/>
              </w:rPr>
            </w:pPr>
            <w:r w:rsidRPr="00733EAB">
              <w:rPr>
                <w:b/>
                <w:bCs/>
              </w:rPr>
              <w:t>Principal’s Report</w:t>
            </w:r>
          </w:p>
        </w:tc>
        <w:tc>
          <w:tcPr>
            <w:tcW w:w="7665" w:type="dxa"/>
          </w:tcPr>
          <w:p w14:paraId="08972751" w14:textId="217740A8" w:rsidR="00EF5BBF" w:rsidRDefault="00AE034E" w:rsidP="00EC40F5">
            <w:r>
              <w:t xml:space="preserve">Misty </w:t>
            </w:r>
            <w:r w:rsidR="003D2DAD">
              <w:t xml:space="preserve">Hinkle </w:t>
            </w:r>
            <w:r w:rsidR="003052F1">
              <w:t>stated that construction</w:t>
            </w:r>
            <w:r w:rsidR="00CF3F95">
              <w:t xml:space="preserve"> would be completed</w:t>
            </w:r>
            <w:r w:rsidR="003052F1">
              <w:t xml:space="preserve"> January 10</w:t>
            </w:r>
            <w:r w:rsidR="003052F1" w:rsidRPr="003052F1">
              <w:rPr>
                <w:vertAlign w:val="superscript"/>
              </w:rPr>
              <w:t>th</w:t>
            </w:r>
            <w:r w:rsidR="003052F1">
              <w:t xml:space="preserve"> and offered kudos to our custodians maintaining our facilities so well. BLE will be working with students and teachers regarding </w:t>
            </w:r>
            <w:r w:rsidR="00AA185A">
              <w:t>evacuations</w:t>
            </w:r>
            <w:r w:rsidR="003052F1">
              <w:t xml:space="preserve"> with the new doors. </w:t>
            </w:r>
            <w:r w:rsidR="002E50CD">
              <w:t xml:space="preserve">The new BLE fence has been vandalized several times and custodians are working to get more durable locks. Reminder that there are to be no dogs on the premises and using the play shed needs a permit. </w:t>
            </w:r>
          </w:p>
        </w:tc>
      </w:tr>
      <w:tr w:rsidR="00E465FA" w14:paraId="7CFE9BAF" w14:textId="77777777" w:rsidTr="00585D44">
        <w:tc>
          <w:tcPr>
            <w:tcW w:w="1695" w:type="dxa"/>
          </w:tcPr>
          <w:p w14:paraId="20E9E308" w14:textId="376C5E0E" w:rsidR="00E465FA" w:rsidRPr="00733EAB" w:rsidRDefault="00F76AED" w:rsidP="00C96A8B">
            <w:pPr>
              <w:rPr>
                <w:b/>
                <w:bCs/>
              </w:rPr>
            </w:pPr>
            <w:r w:rsidRPr="00733EAB">
              <w:rPr>
                <w:b/>
                <w:bCs/>
              </w:rPr>
              <w:t>Teacher Reps</w:t>
            </w:r>
          </w:p>
        </w:tc>
        <w:tc>
          <w:tcPr>
            <w:tcW w:w="7665" w:type="dxa"/>
          </w:tcPr>
          <w:p w14:paraId="64663575" w14:textId="1EAF0BA2" w:rsidR="00327184" w:rsidRDefault="00327184" w:rsidP="00AE034E">
            <w:r>
              <w:t xml:space="preserve">Adrienne Johnson- </w:t>
            </w:r>
            <w:r w:rsidR="00E40070">
              <w:t>POD happy with Flaky Fun</w:t>
            </w:r>
            <w:r>
              <w:t xml:space="preserve"> </w:t>
            </w:r>
          </w:p>
          <w:p w14:paraId="47B76A7F" w14:textId="415506AD" w:rsidR="00E465FA" w:rsidRDefault="00D60211" w:rsidP="00AE034E">
            <w:r>
              <w:t>Megan Moskwa</w:t>
            </w:r>
            <w:r w:rsidR="000176F5">
              <w:t>-</w:t>
            </w:r>
            <w:r>
              <w:t xml:space="preserve"> </w:t>
            </w:r>
            <w:r w:rsidR="00E40070">
              <w:t xml:space="preserve">Mr. Brooks is seeking a </w:t>
            </w:r>
            <w:r w:rsidR="00910870">
              <w:t>full-length</w:t>
            </w:r>
            <w:r w:rsidR="00E40070">
              <w:t xml:space="preserve"> mirror for his classroom. </w:t>
            </w:r>
          </w:p>
        </w:tc>
      </w:tr>
      <w:tr w:rsidR="006726A6" w14:paraId="1213A29A" w14:textId="77777777" w:rsidTr="00585D44">
        <w:tc>
          <w:tcPr>
            <w:tcW w:w="1695" w:type="dxa"/>
          </w:tcPr>
          <w:p w14:paraId="0E13487A" w14:textId="77777777" w:rsidR="006726A6" w:rsidRPr="00733EAB" w:rsidRDefault="006726A6" w:rsidP="0007765D">
            <w:pPr>
              <w:rPr>
                <w:b/>
                <w:bCs/>
              </w:rPr>
            </w:pPr>
            <w:r w:rsidRPr="00733EAB">
              <w:rPr>
                <w:b/>
                <w:bCs/>
              </w:rPr>
              <w:t>Board Updates</w:t>
            </w:r>
          </w:p>
        </w:tc>
        <w:tc>
          <w:tcPr>
            <w:tcW w:w="7665" w:type="dxa"/>
          </w:tcPr>
          <w:p w14:paraId="14D031D0" w14:textId="4D886AEA" w:rsidR="006726A6" w:rsidRDefault="006726A6" w:rsidP="0007765D">
            <w:r>
              <w:t>Grade Re</w:t>
            </w:r>
            <w:r w:rsidR="002B13E5">
              <w:t>p</w:t>
            </w:r>
            <w:r w:rsidR="00327184">
              <w:t>-</w:t>
            </w:r>
            <w:r>
              <w:t xml:space="preserve"> </w:t>
            </w:r>
            <w:r w:rsidR="002B13E5">
              <w:t>Nothing to report.</w:t>
            </w:r>
            <w:r w:rsidR="00327184">
              <w:t xml:space="preserve"> </w:t>
            </w:r>
          </w:p>
        </w:tc>
      </w:tr>
      <w:tr w:rsidR="006726A6" w14:paraId="0D8A4F5D" w14:textId="77777777" w:rsidTr="00585D44">
        <w:tc>
          <w:tcPr>
            <w:tcW w:w="1695" w:type="dxa"/>
          </w:tcPr>
          <w:p w14:paraId="45843637" w14:textId="77777777" w:rsidR="006726A6" w:rsidRPr="00733EAB" w:rsidRDefault="006726A6" w:rsidP="00BA6E0C">
            <w:pPr>
              <w:rPr>
                <w:b/>
                <w:bCs/>
              </w:rPr>
            </w:pPr>
          </w:p>
        </w:tc>
        <w:tc>
          <w:tcPr>
            <w:tcW w:w="7665" w:type="dxa"/>
          </w:tcPr>
          <w:p w14:paraId="7C20B345" w14:textId="3BFE3D12" w:rsidR="006726A6" w:rsidRDefault="00327184" w:rsidP="00AE034E">
            <w:r>
              <w:t xml:space="preserve">Fund Raising </w:t>
            </w:r>
            <w:r w:rsidR="00E40070">
              <w:t>-</w:t>
            </w:r>
            <w:r w:rsidR="00E40070">
              <w:t xml:space="preserve">BLE PTO discussed several fundraising ideas. Audie </w:t>
            </w:r>
            <w:proofErr w:type="spellStart"/>
            <w:r w:rsidR="00E40070">
              <w:t>Haisch</w:t>
            </w:r>
            <w:proofErr w:type="spellEnd"/>
            <w:r w:rsidR="00E40070">
              <w:t xml:space="preserve"> and Gretchen Archuleta to look into date night fundraiser and Jen </w:t>
            </w:r>
            <w:proofErr w:type="spellStart"/>
            <w:r w:rsidR="00E40070">
              <w:t>Mostieko</w:t>
            </w:r>
            <w:proofErr w:type="spellEnd"/>
            <w:r w:rsidR="00E40070">
              <w:t xml:space="preserve"> to chair restaurant fundraising.  </w:t>
            </w:r>
          </w:p>
        </w:tc>
      </w:tr>
      <w:tr w:rsidR="009069E7" w14:paraId="1BDB3643" w14:textId="77777777" w:rsidTr="00585D44">
        <w:tc>
          <w:tcPr>
            <w:tcW w:w="1695" w:type="dxa"/>
          </w:tcPr>
          <w:p w14:paraId="07CF9A32" w14:textId="0FE5A286" w:rsidR="009069E7" w:rsidRPr="00733EAB" w:rsidRDefault="009069E7" w:rsidP="009069E7">
            <w:pPr>
              <w:rPr>
                <w:b/>
                <w:bCs/>
              </w:rPr>
            </w:pPr>
            <w:r w:rsidRPr="00733EAB">
              <w:rPr>
                <w:b/>
                <w:bCs/>
              </w:rPr>
              <w:t>Event Updates</w:t>
            </w:r>
          </w:p>
        </w:tc>
        <w:tc>
          <w:tcPr>
            <w:tcW w:w="7665" w:type="dxa"/>
          </w:tcPr>
          <w:p w14:paraId="425B1D0C" w14:textId="0BE78C2F" w:rsidR="009069E7" w:rsidRDefault="00031F78" w:rsidP="009069E7">
            <w:r>
              <w:t xml:space="preserve">A. </w:t>
            </w:r>
            <w:r w:rsidR="00585D44">
              <w:t>Movie Night- Movie night was held on Dec. 6</w:t>
            </w:r>
            <w:r w:rsidR="00585D44" w:rsidRPr="006726A6">
              <w:rPr>
                <w:vertAlign w:val="superscript"/>
              </w:rPr>
              <w:t>th</w:t>
            </w:r>
            <w:r w:rsidR="00585D44">
              <w:t xml:space="preserve">. Uncertain if April movie night will be held.  </w:t>
            </w:r>
          </w:p>
        </w:tc>
      </w:tr>
      <w:tr w:rsidR="009069E7" w14:paraId="0292FCB7" w14:textId="77777777" w:rsidTr="00585D44">
        <w:tc>
          <w:tcPr>
            <w:tcW w:w="1695" w:type="dxa"/>
          </w:tcPr>
          <w:p w14:paraId="340644A0" w14:textId="77777777" w:rsidR="009069E7" w:rsidRPr="00715218" w:rsidRDefault="009069E7" w:rsidP="009069E7"/>
        </w:tc>
        <w:tc>
          <w:tcPr>
            <w:tcW w:w="7665" w:type="dxa"/>
          </w:tcPr>
          <w:p w14:paraId="6F83905A" w14:textId="511FFC67" w:rsidR="009069E7" w:rsidRDefault="00031F78" w:rsidP="009069E7">
            <w:r>
              <w:t>B</w:t>
            </w:r>
            <w:r w:rsidR="009069E7">
              <w:t xml:space="preserve">. </w:t>
            </w:r>
            <w:r w:rsidR="00585D44">
              <w:t>Flaky Fun-</w:t>
            </w:r>
            <w:r w:rsidR="00585D44">
              <w:t xml:space="preserve">Flaky Fun went was well organized this year and there were no issues. No games in the gym worked well this year. </w:t>
            </w:r>
          </w:p>
        </w:tc>
      </w:tr>
      <w:tr w:rsidR="009069E7" w14:paraId="4F3F37C6" w14:textId="77777777" w:rsidTr="00585D44">
        <w:tc>
          <w:tcPr>
            <w:tcW w:w="1695" w:type="dxa"/>
          </w:tcPr>
          <w:p w14:paraId="5BF5B1E0" w14:textId="77777777" w:rsidR="009069E7" w:rsidRPr="00715218" w:rsidRDefault="009069E7" w:rsidP="009069E7"/>
        </w:tc>
        <w:tc>
          <w:tcPr>
            <w:tcW w:w="7665" w:type="dxa"/>
          </w:tcPr>
          <w:p w14:paraId="7BB5BD75" w14:textId="4557FF1E" w:rsidR="009069E7" w:rsidRDefault="00031F78" w:rsidP="009069E7">
            <w:r>
              <w:t>C</w:t>
            </w:r>
            <w:r w:rsidR="009069E7">
              <w:t xml:space="preserve">. </w:t>
            </w:r>
            <w:r w:rsidR="00585D44">
              <w:t xml:space="preserve">Harvest Festival- </w:t>
            </w:r>
            <w:r w:rsidR="00585D44">
              <w:t xml:space="preserve">BLE event was held in November. Concerns regarding lack of food trucks and activities for children. BLE uncertain how event will be held next year. </w:t>
            </w:r>
          </w:p>
        </w:tc>
      </w:tr>
      <w:tr w:rsidR="00950322" w14:paraId="3BF859C2" w14:textId="77777777" w:rsidTr="00585D44">
        <w:tc>
          <w:tcPr>
            <w:tcW w:w="1695" w:type="dxa"/>
          </w:tcPr>
          <w:p w14:paraId="15F8544A" w14:textId="77777777" w:rsidR="00950322" w:rsidRPr="00715218" w:rsidRDefault="00950322" w:rsidP="009069E7"/>
        </w:tc>
        <w:tc>
          <w:tcPr>
            <w:tcW w:w="7665" w:type="dxa"/>
          </w:tcPr>
          <w:p w14:paraId="2F62880B" w14:textId="6CF24B17" w:rsidR="006D46E2" w:rsidRDefault="00950322" w:rsidP="009069E7">
            <w:r>
              <w:t xml:space="preserve">D. </w:t>
            </w:r>
            <w:r w:rsidR="006D46E2">
              <w:t>Bingo and Books- Bingo and Books will be held on February 7</w:t>
            </w:r>
            <w:r w:rsidR="006D46E2" w:rsidRPr="006D46E2">
              <w:rPr>
                <w:vertAlign w:val="superscript"/>
              </w:rPr>
              <w:t>th</w:t>
            </w:r>
            <w:r w:rsidR="006D46E2">
              <w:t xml:space="preserve">. </w:t>
            </w:r>
          </w:p>
          <w:p w14:paraId="72C64956" w14:textId="058BE60B" w:rsidR="006D46E2" w:rsidRDefault="006D46E2" w:rsidP="009069E7">
            <w:r>
              <w:t>E. Carnival- Carnival will be held March 28</w:t>
            </w:r>
            <w:r w:rsidRPr="006D46E2">
              <w:rPr>
                <w:vertAlign w:val="superscript"/>
              </w:rPr>
              <w:t>th</w:t>
            </w:r>
            <w:r>
              <w:t xml:space="preserve">. </w:t>
            </w:r>
          </w:p>
        </w:tc>
      </w:tr>
      <w:tr w:rsidR="009069E7" w14:paraId="3312B973" w14:textId="77777777" w:rsidTr="00585D44">
        <w:tc>
          <w:tcPr>
            <w:tcW w:w="1695" w:type="dxa"/>
          </w:tcPr>
          <w:p w14:paraId="683D2D7B" w14:textId="2A007078" w:rsidR="009069E7" w:rsidRPr="00715218" w:rsidRDefault="009069E7" w:rsidP="009069E7">
            <w:r w:rsidRPr="00715218">
              <w:t>New Business</w:t>
            </w:r>
          </w:p>
        </w:tc>
        <w:tc>
          <w:tcPr>
            <w:tcW w:w="7665" w:type="dxa"/>
          </w:tcPr>
          <w:p w14:paraId="0E06B9CE" w14:textId="10B2DEB9" w:rsidR="009069E7" w:rsidRPr="006726A6" w:rsidRDefault="00585D44" w:rsidP="009069E7">
            <w:r>
              <w:t xml:space="preserve">Switching banks from </w:t>
            </w:r>
            <w:proofErr w:type="spellStart"/>
            <w:r>
              <w:t>Harborstone</w:t>
            </w:r>
            <w:proofErr w:type="spellEnd"/>
            <w:r>
              <w:t xml:space="preserve"> Credit Union to WSECU in Spring. </w:t>
            </w:r>
            <w:r w:rsidR="00590344">
              <w:t xml:space="preserve"> </w:t>
            </w:r>
            <w:r w:rsidR="009069E7" w:rsidRPr="006726A6">
              <w:t xml:space="preserve"> </w:t>
            </w:r>
          </w:p>
        </w:tc>
      </w:tr>
      <w:tr w:rsidR="009069E7" w14:paraId="0F9AE356" w14:textId="77777777" w:rsidTr="00585D44">
        <w:tc>
          <w:tcPr>
            <w:tcW w:w="1695" w:type="dxa"/>
          </w:tcPr>
          <w:p w14:paraId="2AD49716" w14:textId="73AC8A29" w:rsidR="009069E7" w:rsidRPr="00715218" w:rsidRDefault="009069E7" w:rsidP="009069E7">
            <w:r w:rsidRPr="00715218">
              <w:t xml:space="preserve">Adjournment </w:t>
            </w:r>
          </w:p>
        </w:tc>
        <w:tc>
          <w:tcPr>
            <w:tcW w:w="7665" w:type="dxa"/>
          </w:tcPr>
          <w:p w14:paraId="38B4EAA7" w14:textId="7700C50C" w:rsidR="009069E7" w:rsidRDefault="009069E7" w:rsidP="009069E7">
            <w:r>
              <w:t>Laura Shell</w:t>
            </w:r>
            <w:r w:rsidR="00A33D14">
              <w:t>e</w:t>
            </w:r>
            <w:r>
              <w:t>y adjourned at 6:</w:t>
            </w:r>
            <w:r w:rsidR="00585D44">
              <w:t>58</w:t>
            </w:r>
            <w:r>
              <w:t xml:space="preserve"> p.m.</w:t>
            </w:r>
          </w:p>
        </w:tc>
      </w:tr>
    </w:tbl>
    <w:p w14:paraId="13C8BE05" w14:textId="77777777" w:rsidR="008324F5" w:rsidRDefault="008324F5" w:rsidP="00EC40F5"/>
    <w:p w14:paraId="0DA17B85" w14:textId="37904386" w:rsidR="00EC40F5" w:rsidRPr="008324F5" w:rsidRDefault="00EC40F5" w:rsidP="008324F5">
      <w:pPr>
        <w:tabs>
          <w:tab w:val="left" w:pos="3225"/>
        </w:tabs>
      </w:pPr>
    </w:p>
    <w:sectPr w:rsidR="00EC40F5" w:rsidRPr="008324F5" w:rsidSect="00533E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34DA0" w14:textId="77777777" w:rsidR="00451201" w:rsidRDefault="00451201" w:rsidP="00EC40F5">
      <w:pPr>
        <w:spacing w:after="0" w:line="240" w:lineRule="auto"/>
      </w:pPr>
      <w:r>
        <w:separator/>
      </w:r>
    </w:p>
  </w:endnote>
  <w:endnote w:type="continuationSeparator" w:id="0">
    <w:p w14:paraId="300ABFF3" w14:textId="77777777" w:rsidR="00451201" w:rsidRDefault="00451201" w:rsidP="00EC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A86D3" w14:textId="77777777" w:rsidR="00533E67" w:rsidRDefault="00533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72F5" w14:textId="77777777" w:rsidR="00533E67" w:rsidRDefault="00533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6F7A" w14:textId="77777777" w:rsidR="00533E67" w:rsidRDefault="00533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A636A" w14:textId="77777777" w:rsidR="00451201" w:rsidRDefault="00451201" w:rsidP="00EC40F5">
      <w:pPr>
        <w:spacing w:after="0" w:line="240" w:lineRule="auto"/>
      </w:pPr>
      <w:r>
        <w:separator/>
      </w:r>
    </w:p>
  </w:footnote>
  <w:footnote w:type="continuationSeparator" w:id="0">
    <w:p w14:paraId="6E687ED6" w14:textId="77777777" w:rsidR="00451201" w:rsidRDefault="00451201" w:rsidP="00EC4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B22C" w14:textId="77777777" w:rsidR="00533E67" w:rsidRDefault="00533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F86E" w14:textId="6CF3B4BC" w:rsidR="00EC40F5" w:rsidRDefault="00BA6E0C" w:rsidP="001E4970">
    <w:pPr>
      <w:pStyle w:val="Header"/>
    </w:pPr>
    <w:r>
      <w:rPr>
        <w:noProof/>
      </w:rPr>
      <w:drawing>
        <wp:inline distT="0" distB="0" distL="0" distR="0" wp14:anchorId="5CF99BDB" wp14:editId="6EDD124C">
          <wp:extent cx="866775" cy="1107546"/>
          <wp:effectExtent l="76200" t="76200" r="66675" b="736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
                    <a:extLst>
                      <a:ext uri="{28A0092B-C50C-407E-A947-70E740481C1C}">
                        <a14:useLocalDpi xmlns:a14="http://schemas.microsoft.com/office/drawing/2010/main" val="0"/>
                      </a:ext>
                    </a:extLst>
                  </a:blip>
                  <a:stretch>
                    <a:fillRect/>
                  </a:stretch>
                </pic:blipFill>
                <pic:spPr bwMode="auto">
                  <a:xfrm>
                    <a:off x="0" y="0"/>
                    <a:ext cx="877835" cy="112167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r w:rsidR="001E4970" w:rsidRPr="001E4970">
      <w:t xml:space="preserve"> </w:t>
    </w:r>
    <w:r w:rsidR="00C96A8B">
      <w:tab/>
    </w:r>
    <w:r w:rsidR="00C96A8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4297" w14:textId="77777777" w:rsidR="00533E67" w:rsidRDefault="00533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15470"/>
    <w:multiLevelType w:val="hybridMultilevel"/>
    <w:tmpl w:val="B7BAF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F5"/>
    <w:rsid w:val="000176F5"/>
    <w:rsid w:val="00031B73"/>
    <w:rsid w:val="00031F78"/>
    <w:rsid w:val="000A739B"/>
    <w:rsid w:val="00197796"/>
    <w:rsid w:val="001D4D6B"/>
    <w:rsid w:val="001E1C33"/>
    <w:rsid w:val="001E4970"/>
    <w:rsid w:val="001F450E"/>
    <w:rsid w:val="001F5C66"/>
    <w:rsid w:val="00206E76"/>
    <w:rsid w:val="00223FAE"/>
    <w:rsid w:val="00252513"/>
    <w:rsid w:val="002937D7"/>
    <w:rsid w:val="002B13E5"/>
    <w:rsid w:val="002E50CD"/>
    <w:rsid w:val="003052F1"/>
    <w:rsid w:val="00327184"/>
    <w:rsid w:val="00350362"/>
    <w:rsid w:val="003B67CF"/>
    <w:rsid w:val="003D09DF"/>
    <w:rsid w:val="003D2DAD"/>
    <w:rsid w:val="003D6CE7"/>
    <w:rsid w:val="0040282A"/>
    <w:rsid w:val="00437785"/>
    <w:rsid w:val="00451201"/>
    <w:rsid w:val="004748A1"/>
    <w:rsid w:val="004E3CE6"/>
    <w:rsid w:val="00533E67"/>
    <w:rsid w:val="00585D44"/>
    <w:rsid w:val="00590344"/>
    <w:rsid w:val="0059490F"/>
    <w:rsid w:val="005C4898"/>
    <w:rsid w:val="005E5988"/>
    <w:rsid w:val="00602499"/>
    <w:rsid w:val="006141E8"/>
    <w:rsid w:val="00636FF8"/>
    <w:rsid w:val="006418EB"/>
    <w:rsid w:val="00644AD4"/>
    <w:rsid w:val="006726A6"/>
    <w:rsid w:val="006739CA"/>
    <w:rsid w:val="00687D59"/>
    <w:rsid w:val="006D46E2"/>
    <w:rsid w:val="006D7D05"/>
    <w:rsid w:val="00707576"/>
    <w:rsid w:val="00715218"/>
    <w:rsid w:val="00733EAB"/>
    <w:rsid w:val="007D68FA"/>
    <w:rsid w:val="008062E4"/>
    <w:rsid w:val="008323F9"/>
    <w:rsid w:val="008324F5"/>
    <w:rsid w:val="00846BAC"/>
    <w:rsid w:val="00847F47"/>
    <w:rsid w:val="0087269F"/>
    <w:rsid w:val="00872C83"/>
    <w:rsid w:val="008D032C"/>
    <w:rsid w:val="009069E7"/>
    <w:rsid w:val="00910870"/>
    <w:rsid w:val="00950322"/>
    <w:rsid w:val="00964799"/>
    <w:rsid w:val="0099342B"/>
    <w:rsid w:val="009D2978"/>
    <w:rsid w:val="00A02030"/>
    <w:rsid w:val="00A302D5"/>
    <w:rsid w:val="00A33D14"/>
    <w:rsid w:val="00A40478"/>
    <w:rsid w:val="00AA185A"/>
    <w:rsid w:val="00AE034E"/>
    <w:rsid w:val="00AE167D"/>
    <w:rsid w:val="00B367AD"/>
    <w:rsid w:val="00B55997"/>
    <w:rsid w:val="00BA6E0C"/>
    <w:rsid w:val="00C420FB"/>
    <w:rsid w:val="00C96A8B"/>
    <w:rsid w:val="00CA49C3"/>
    <w:rsid w:val="00CC4A8A"/>
    <w:rsid w:val="00CE1F0E"/>
    <w:rsid w:val="00CF3F95"/>
    <w:rsid w:val="00D37889"/>
    <w:rsid w:val="00D60211"/>
    <w:rsid w:val="00D8532A"/>
    <w:rsid w:val="00E40070"/>
    <w:rsid w:val="00E433AC"/>
    <w:rsid w:val="00E465FA"/>
    <w:rsid w:val="00EC40F5"/>
    <w:rsid w:val="00EF5BBF"/>
    <w:rsid w:val="00F011E9"/>
    <w:rsid w:val="00F31092"/>
    <w:rsid w:val="00F7067B"/>
    <w:rsid w:val="00F7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EE8E92"/>
  <w15:chartTrackingRefBased/>
  <w15:docId w15:val="{525CAE0B-63BC-4255-BA42-76DC5FC6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4"/>
    <w:unhideWhenUsed/>
    <w:qFormat/>
    <w:rsid w:val="00EC40F5"/>
    <w:pPr>
      <w:spacing w:before="100" w:after="200" w:line="276" w:lineRule="auto"/>
      <w:outlineLvl w:val="1"/>
    </w:pPr>
    <w:rPr>
      <w:rFonts w:asciiTheme="majorHAnsi" w:eastAsiaTheme="majorEastAsia" w:hAnsiTheme="majorHAnsi" w:cstheme="majorBidi"/>
      <w:b/>
      <w:bCs/>
      <w:color w:val="1F4E79" w:themeColor="accent1" w:themeShade="80"/>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EC40F5"/>
    <w:rPr>
      <w:rFonts w:asciiTheme="majorHAnsi" w:eastAsiaTheme="majorEastAsia" w:hAnsiTheme="majorHAnsi" w:cstheme="majorBidi"/>
      <w:b/>
      <w:bCs/>
      <w:color w:val="1F4E79" w:themeColor="accent1" w:themeShade="80"/>
      <w:szCs w:val="21"/>
      <w:lang w:eastAsia="ja-JP"/>
    </w:rPr>
  </w:style>
  <w:style w:type="table" w:styleId="ListTable6Colorful">
    <w:name w:val="List Table 6 Colorful"/>
    <w:basedOn w:val="TableNormal"/>
    <w:uiPriority w:val="51"/>
    <w:rsid w:val="00EC40F5"/>
    <w:pPr>
      <w:spacing w:before="100" w:after="100" w:line="240" w:lineRule="auto"/>
    </w:pPr>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C4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0F5"/>
  </w:style>
  <w:style w:type="paragraph" w:styleId="Footer">
    <w:name w:val="footer"/>
    <w:basedOn w:val="Normal"/>
    <w:link w:val="FooterChar"/>
    <w:uiPriority w:val="99"/>
    <w:unhideWhenUsed/>
    <w:rsid w:val="00EC4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0F5"/>
  </w:style>
  <w:style w:type="paragraph" w:styleId="ListParagraph">
    <w:name w:val="List Paragraph"/>
    <w:basedOn w:val="Normal"/>
    <w:uiPriority w:val="34"/>
    <w:qFormat/>
    <w:rsid w:val="00594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Westbrooke, Brittany L</dc:creator>
  <cp:keywords/>
  <dc:description/>
  <cp:lastModifiedBy>Aaron Westbrooke</cp:lastModifiedBy>
  <cp:revision>46</cp:revision>
  <cp:lastPrinted>2020-01-07T18:15:00Z</cp:lastPrinted>
  <dcterms:created xsi:type="dcterms:W3CDTF">2019-11-10T01:18:00Z</dcterms:created>
  <dcterms:modified xsi:type="dcterms:W3CDTF">2020-01-22T20:02:00Z</dcterms:modified>
</cp:coreProperties>
</file>